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Layout w:type="fixed"/>
        <w:tblLook w:val="0000"/>
      </w:tblPr>
      <w:tblGrid>
        <w:gridCol w:w="4536"/>
        <w:gridCol w:w="1888"/>
        <w:gridCol w:w="3214"/>
        <w:tblGridChange w:id="0">
          <w:tblGrid>
            <w:gridCol w:w="4536"/>
            <w:gridCol w:w="1888"/>
            <w:gridCol w:w="3214"/>
          </w:tblGrid>
        </w:tblGridChange>
      </w:tblGrid>
      <w:tr>
        <w:trPr>
          <w:cantSplit w:val="0"/>
          <w:tblHeader w:val="0"/>
        </w:trPr>
        <w:tc>
          <w:tcPr>
            <w:shd w:fill="auto" w:val="clear"/>
          </w:tcPr>
          <w:p w:rsidR="00000000" w:rsidDel="00000000" w:rsidP="00000000" w:rsidRDefault="00000000" w:rsidRPr="00000000" w14:paraId="00000002">
            <w:pPr>
              <w:pStyle w:val="Heading1"/>
              <w:numPr>
                <w:ilvl w:val="0"/>
                <w:numId w:val="6"/>
              </w:numPr>
              <w:tabs>
                <w:tab w:val="left" w:leader="none" w:pos="0"/>
              </w:tabs>
              <w:spacing w:after="120" w:before="240" w:lineRule="auto"/>
              <w:ind w:lef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Curriculum Vitae</w:t>
            </w:r>
          </w:p>
        </w:tc>
        <w:tc>
          <w:tcPr>
            <w:shd w:fill="auto" w:val="cle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ans" w:cs="Liberation Sans" w:eastAsia="Liberation Sans" w:hAnsi="Liberation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8" w:hRule="atLeast"/>
          <w:tblHeader w:val="0"/>
        </w:trPr>
        <w:tc>
          <w:tcPr>
            <w:shd w:fill="auto" w:val="clear"/>
            <w:tcMar>
              <w:top w:w="55.0" w:type="dxa"/>
              <w:left w:w="55.0" w:type="dxa"/>
              <w:bottom w:w="55.0" w:type="dxa"/>
              <w:right w:w="55.0" w:type="dxa"/>
            </w:tcMar>
          </w:tcPr>
          <w:p w:rsidR="00000000" w:rsidDel="00000000" w:rsidP="00000000" w:rsidRDefault="00000000" w:rsidRPr="00000000" w14:paraId="00000005">
            <w:pPr>
              <w:pStyle w:val="Heading1"/>
              <w:numPr>
                <w:ilvl w:val="0"/>
                <w:numId w:val="6"/>
              </w:numPr>
              <w:tabs>
                <w:tab w:val="left" w:leader="none" w:pos="0"/>
              </w:tabs>
              <w:spacing w:after="120" w:before="240" w:lineRule="auto"/>
              <w:ind w:left="0" w:firstLine="0"/>
              <w:jc w:val="left"/>
              <w:rPr>
                <w:rFonts w:ascii="Arial Black" w:cs="Arial Black" w:eastAsia="Arial Black" w:hAnsi="Arial Black"/>
                <w:b w:val="0"/>
                <w:i w:val="0"/>
                <w:smallCaps w:val="0"/>
                <w:strike w:val="0"/>
                <w:color w:val="000000"/>
                <w:sz w:val="54"/>
                <w:szCs w:val="54"/>
                <w:u w:val="none"/>
                <w:vertAlign w:val="baseline"/>
              </w:rPr>
            </w:pPr>
            <w:bookmarkStart w:colFirst="0" w:colLast="0" w:name="_heading=h.gjdgxs" w:id="0"/>
            <w:bookmarkEnd w:id="0"/>
            <w:r w:rsidDel="00000000" w:rsidR="00000000" w:rsidRPr="00000000">
              <w:rPr>
                <w:rFonts w:ascii="Arial Black" w:cs="Arial Black" w:eastAsia="Arial Black" w:hAnsi="Arial Black"/>
                <w:b w:val="0"/>
                <w:i w:val="0"/>
                <w:smallCaps w:val="0"/>
                <w:strike w:val="0"/>
                <w:color w:val="000000"/>
                <w:sz w:val="54"/>
                <w:szCs w:val="54"/>
                <w:u w:val="none"/>
                <w:vertAlign w:val="baseline"/>
                <w:rtl w:val="0"/>
              </w:rPr>
              <w:t xml:space="preserve">Nigel Skeels</w:t>
            </w:r>
          </w:p>
        </w:tc>
        <w:tc>
          <w:tcPr>
            <w:shd w:fill="auto" w:val="clear"/>
            <w:tcMar>
              <w:top w:w="55.0" w:type="dxa"/>
              <w:left w:w="55.0" w:type="dxa"/>
              <w:bottom w:w="55.0" w:type="dxa"/>
              <w:right w:w="55.0" w:type="dxa"/>
            </w:tcMar>
          </w:tcPr>
          <w:p w:rsidR="00000000" w:rsidDel="00000000" w:rsidP="00000000" w:rsidRDefault="00000000" w:rsidRPr="00000000" w14:paraId="00000006">
            <w:pPr>
              <w:pStyle w:val="Heading1"/>
              <w:numPr>
                <w:ilvl w:val="0"/>
                <w:numId w:val="6"/>
              </w:numPr>
              <w:tabs>
                <w:tab w:val="left" w:leader="none" w:pos="0"/>
              </w:tabs>
              <w:spacing w:after="120" w:before="240" w:lineRule="auto"/>
              <w:ind w:left="0" w:firstLine="0"/>
              <w:jc w:val="left"/>
              <w:rPr>
                <w:rFonts w:ascii="Arial Black" w:cs="Arial Black" w:eastAsia="Arial Black" w:hAnsi="Arial Black"/>
                <w:b w:val="0"/>
                <w:i w:val="0"/>
                <w:smallCaps w:val="0"/>
                <w:strike w:val="0"/>
                <w:color w:val="000000"/>
                <w:sz w:val="54"/>
                <w:szCs w:val="54"/>
                <w:u w:val="none"/>
                <w:vertAlign w:val="baseline"/>
              </w:rPr>
            </w:pPr>
            <w:r w:rsidDel="00000000" w:rsidR="00000000" w:rsidRPr="00000000">
              <w:rPr>
                <w:rtl w:val="0"/>
              </w:rPr>
            </w:r>
          </w:p>
        </w:tc>
        <w:tc>
          <w:tcPr>
            <w:shd w:fill="auto" w:val="clear"/>
            <w:tcMar>
              <w:top w:w="55.0" w:type="dxa"/>
              <w:left w:w="55.0" w:type="dxa"/>
              <w:bottom w:w="55.0" w:type="dxa"/>
              <w:right w:w="55.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07905625141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ans" w:cs="Liberation Sans" w:eastAsia="Liberation Sans" w:hAnsi="Liberation Sans"/>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skeels@hotmail.com</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www.hypermodernism.com</w:t>
            </w:r>
          </w:p>
        </w:tc>
      </w:tr>
    </w:tbl>
    <w:p w:rsidR="00000000" w:rsidDel="00000000" w:rsidP="00000000" w:rsidRDefault="00000000" w:rsidRPr="00000000" w14:paraId="0000000B">
      <w:pPr>
        <w:jc w:val="left"/>
        <w:rPr/>
      </w:pPr>
      <w:r w:rsidDel="00000000" w:rsidR="00000000" w:rsidRPr="00000000">
        <w:rPr>
          <w:rtl w:val="0"/>
        </w:rPr>
        <w:t xml:space="preserve"> </w:t>
      </w:r>
    </w:p>
    <w:tbl>
      <w:tblPr>
        <w:tblStyle w:val="Table2"/>
        <w:tblW w:w="9571.0" w:type="dxa"/>
        <w:jc w:val="left"/>
        <w:tblInd w:w="10.999999999999996" w:type="dxa"/>
        <w:tblLayout w:type="fixed"/>
        <w:tblLook w:val="0000"/>
      </w:tblPr>
      <w:tblGrid>
        <w:gridCol w:w="2663"/>
        <w:gridCol w:w="6908"/>
        <w:tblGridChange w:id="0">
          <w:tblGrid>
            <w:gridCol w:w="2663"/>
            <w:gridCol w:w="6908"/>
          </w:tblGrid>
        </w:tblGridChange>
      </w:tblGrid>
      <w:tr>
        <w:trPr>
          <w:cantSplit w:val="0"/>
          <w:tblHeader w:val="0"/>
        </w:trPr>
        <w:tc>
          <w:tcPr>
            <w:tcBorders>
              <w:top w:color="cccccc" w:space="0" w:sz="4" w:val="single"/>
            </w:tcBorders>
            <w:shd w:fill="auto" w:val="clear"/>
          </w:tcPr>
          <w:p w:rsidR="00000000" w:rsidDel="00000000" w:rsidP="00000000" w:rsidRDefault="00000000" w:rsidRPr="00000000" w14:paraId="0000000C">
            <w:pPr>
              <w:jc w:val="left"/>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Statement</w:t>
            </w:r>
          </w:p>
        </w:tc>
        <w:tc>
          <w:tcPr>
            <w:tcBorders>
              <w:top w:color="cccccc" w:space="0" w:sz="4" w:val="single"/>
            </w:tcBorders>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skilled digital designer/developer and systems consultant with over 20 years experience. High profile clients include Virgin Media, Hearst Digital, DMGT, Redwood Publishing, Dennis Publishing, Ford, Vauxhall, Seat, Boots, Sony, Johnson &amp; Johnson, Mazda…</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cccccc"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Experience</w:t>
            </w:r>
          </w:p>
        </w:tc>
        <w:tc>
          <w:tcPr>
            <w:tcBorders>
              <w:top w:color="cccccc" w:space="0" w:sz="4" w:val="single"/>
            </w:tcBorders>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Aug  2021 – Current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Borrowaboat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London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Lead Frontend Developer</w:t>
            </w:r>
            <w:r w:rsidDel="00000000" w:rsidR="00000000" w:rsidRPr="00000000">
              <w:rPr>
                <w:rFonts w:ascii="Arial" w:cs="Arial" w:eastAsia="Arial" w:hAnsi="Arial"/>
                <w:sz w:val="18"/>
                <w:szCs w:val="18"/>
                <w:rtl w:val="0"/>
              </w:rPr>
              <w:br w:type="textWrapping"/>
            </w:r>
            <w:r w:rsidDel="00000000" w:rsidR="00000000" w:rsidRPr="00000000">
              <w:rPr>
                <w:rtl w:val="0"/>
              </w:rPr>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Javascript / HTML5 / Next.js / Typescript</w:t>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of the latest tech -  Next.js, React / Redux, SCSS, HTML5 APIs, Babel</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Testing – Jest, Storybook</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E-commerce with Stripe</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Generation of wireframes, concepts and prototypes, Adobe UX</w:t>
            </w:r>
          </w:p>
          <w:p w:rsidR="00000000" w:rsidDel="00000000" w:rsidP="00000000" w:rsidRDefault="00000000" w:rsidRPr="00000000" w14:paraId="0000001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Investigating new technologies/approaches</w:t>
            </w:r>
          </w:p>
          <w:p w:rsidR="00000000" w:rsidDel="00000000" w:rsidP="00000000" w:rsidRDefault="00000000" w:rsidRPr="00000000" w14:paraId="000000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Agile development environment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Borrow a Boat is the web's marketplace for boat rentals, "The Airbnb of boats"​. Customers can borrow from a wide selection of high quality boats. Everything from a kayak to a Superyacht. Boat owners have the opportunity to make extra revenue to cover the cost of boat ownership in a safe and manageable way.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My role is providing Javascript, React, Next.js, CSS, and other frontend skills and experience.</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Sept  2015 – Aug 2021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Bizie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London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Javascript UI Developer</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Javascript / HTML5 development of Web Apps interacting through an API</w:t>
            </w:r>
          </w:p>
          <w:p w:rsidR="00000000" w:rsidDel="00000000" w:rsidP="00000000" w:rsidRDefault="00000000" w:rsidRPr="00000000" w14:paraId="0000002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of the latest tech -  React / Redux, Vanilla JS, HTML5 APIs</w:t>
            </w:r>
          </w:p>
          <w:p w:rsidR="00000000" w:rsidDel="00000000" w:rsidP="00000000" w:rsidRDefault="00000000" w:rsidRPr="00000000" w14:paraId="0000002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Testing - Jest, Puppeteer</w:t>
            </w:r>
          </w:p>
          <w:p w:rsidR="00000000" w:rsidDel="00000000" w:rsidP="00000000" w:rsidRDefault="00000000" w:rsidRPr="00000000" w14:paraId="0000002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Generation of creative ideas, wireframes, concepts and prototypes, Adobe UX</w:t>
            </w:r>
          </w:p>
          <w:p w:rsidR="00000000" w:rsidDel="00000000" w:rsidP="00000000" w:rsidRDefault="00000000" w:rsidRPr="00000000" w14:paraId="0000002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Investigating new technologies/approaches</w:t>
            </w:r>
          </w:p>
          <w:p w:rsidR="00000000" w:rsidDel="00000000" w:rsidP="00000000" w:rsidRDefault="00000000" w:rsidRPr="00000000" w14:paraId="0000002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Fast paced Agile development environment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Bizie is a software development house specialising in complex event driven systems,</w:t>
              <w:br w:type="textWrapping"/>
              <w:t xml:space="preserve">with a history of working with investment banks and financial institutions. Recent work has included applying this proven technology to other business areas with a current focus on the consumer retail domain. Previous projects included a browser based unified messaging and telephony platform utilising the web audio api and the integrating with the Microsoft Skype for Business api.  </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April  2014 – Sept 2015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Traderlynk / Option Computers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London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Javascript Developer</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UI/UX Design and implementation of Unified Comms</w:t>
            </w:r>
          </w:p>
          <w:p w:rsidR="00000000" w:rsidDel="00000000" w:rsidP="00000000" w:rsidRDefault="00000000" w:rsidRPr="00000000" w14:paraId="0000003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Single dealer platforms for the financial industry</w:t>
            </w:r>
          </w:p>
          <w:p w:rsidR="00000000" w:rsidDel="00000000" w:rsidP="00000000" w:rsidRDefault="00000000" w:rsidRPr="00000000" w14:paraId="0000003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Javascript development of single page Web Apps interacting through an API</w:t>
            </w:r>
          </w:p>
          <w:p w:rsidR="00000000" w:rsidDel="00000000" w:rsidP="00000000" w:rsidRDefault="00000000" w:rsidRPr="00000000" w14:paraId="0000003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of the latest tech -  Vanilla JS, HTML5 APIs, Polymer, Web components</w:t>
            </w:r>
          </w:p>
          <w:p w:rsidR="00000000" w:rsidDel="00000000" w:rsidP="00000000" w:rsidRDefault="00000000" w:rsidRPr="00000000" w14:paraId="0000003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Generation of creative, wireframes, concepts and prototypes, Adobe Suite</w:t>
            </w:r>
          </w:p>
          <w:p w:rsidR="00000000" w:rsidDel="00000000" w:rsidP="00000000" w:rsidRDefault="00000000" w:rsidRPr="00000000" w14:paraId="0000003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Investigating new technologies/approaches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Traderlynk / Option Computers Ltd is a leading provider of trading, trade processing and business intelligence solutions to global financial markets through its flagship DealHub product. Founded in 1985, the company has offices in London, New York and Singapore. An experienced global team delivers and supports innovative solutions for customers that include all of the world's largest FX banks, as well as many regional and specialist banks, brokers and buy-side institutions.</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 2012 – April 2014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DMGT Media - Associated News - Wowcher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London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18"/>
                <w:szCs w:val="18"/>
                <w:u w:val="none"/>
                <w:shd w:fill="auto" w:val="clear"/>
                <w:vertAlign w:val="baseline"/>
                <w:rtl w:val="0"/>
              </w:rPr>
              <w:t xml:space="preserve">UI / UX Developer</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Front end web UI / UX development</w:t>
            </w:r>
          </w:p>
          <w:p w:rsidR="00000000" w:rsidDel="00000000" w:rsidP="00000000" w:rsidRDefault="00000000" w:rsidRPr="00000000" w14:paraId="0000004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Mobile responsive web development</w:t>
            </w:r>
          </w:p>
          <w:p w:rsidR="00000000" w:rsidDel="00000000" w:rsidP="00000000" w:rsidRDefault="00000000" w:rsidRPr="00000000" w14:paraId="0000004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HTML5, CSS3, Javascript, Jquery JSP, JSTL, ExtJS, Spring, Git, Atlassian suite, Social media integration, Adobe CS</w:t>
            </w:r>
          </w:p>
          <w:p w:rsidR="00000000" w:rsidDel="00000000" w:rsidP="00000000" w:rsidRDefault="00000000" w:rsidRPr="00000000" w14:paraId="0000004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Generation of creative ideas, wireframes, concepts and prototypes</w:t>
            </w:r>
          </w:p>
          <w:p w:rsidR="00000000" w:rsidDel="00000000" w:rsidP="00000000" w:rsidRDefault="00000000" w:rsidRPr="00000000" w14:paraId="0000004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Fast paced Agile development environment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DMGT Associated Newspapers is one of the UK's largest publishers of national newspapers and consumer websites such as Daily Mail, The Mail on Sunday, Metro, This is Money, 7 Days, Weekend and Wowcher. Wowcher is one of Britain's leading daily deals and vouchering ecommerce sites.</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49">
            <w:pPr>
              <w:jc w:val="left"/>
              <w:rPr>
                <w:rFonts w:ascii="Arial" w:cs="Arial" w:eastAsia="Arial" w:hAnsi="Arial"/>
                <w:b w:val="1"/>
                <w:color w:val="004586"/>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4B">
            <w:pPr>
              <w:jc w:val="left"/>
              <w:rPr>
                <w:rFonts w:ascii="Arial" w:cs="Arial" w:eastAsia="Arial" w:hAnsi="Arial"/>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4C">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Jan 2012 – October 2012          </w:t>
            </w:r>
            <w:r w:rsidDel="00000000" w:rsidR="00000000" w:rsidRPr="00000000">
              <w:rPr>
                <w:rFonts w:ascii="Arial" w:cs="Arial" w:eastAsia="Arial" w:hAnsi="Arial"/>
                <w:b w:val="1"/>
                <w:sz w:val="18"/>
                <w:szCs w:val="18"/>
                <w:rtl w:val="0"/>
              </w:rPr>
              <w:t xml:space="preserve">Menzies Digital Marketing</w:t>
            </w:r>
            <w:r w:rsidDel="00000000" w:rsidR="00000000" w:rsidRPr="00000000">
              <w:rPr>
                <w:rFonts w:ascii="Arial" w:cs="Arial" w:eastAsia="Arial" w:hAnsi="Arial"/>
                <w:sz w:val="18"/>
                <w:szCs w:val="18"/>
                <w:rtl w:val="0"/>
              </w:rPr>
              <w:t xml:space="preserve">, London</w:t>
            </w:r>
          </w:p>
          <w:p w:rsidR="00000000" w:rsidDel="00000000" w:rsidP="00000000" w:rsidRDefault="00000000" w:rsidRPr="00000000" w14:paraId="0000004D">
            <w:pPr>
              <w:jc w:val="left"/>
              <w:rPr>
                <w:rFonts w:ascii="Arial" w:cs="Arial" w:eastAsia="Arial" w:hAnsi="Arial"/>
                <w:sz w:val="18"/>
                <w:szCs w:val="18"/>
              </w:rPr>
            </w:pPr>
            <w:r w:rsidDel="00000000" w:rsidR="00000000" w:rsidRPr="00000000">
              <w:rPr>
                <w:rFonts w:ascii="Arial Black" w:cs="Arial Black" w:eastAsia="Arial Black" w:hAnsi="Arial Black"/>
                <w:sz w:val="18"/>
                <w:szCs w:val="18"/>
                <w:rtl w:val="0"/>
              </w:rPr>
              <w:t xml:space="preserve">Head of Creative Development</w:t>
            </w:r>
            <w:r w:rsidDel="00000000" w:rsidR="00000000" w:rsidRPr="00000000">
              <w:rPr>
                <w:rtl w:val="0"/>
              </w:rPr>
            </w:r>
          </w:p>
          <w:p w:rsidR="00000000" w:rsidDel="00000000" w:rsidP="00000000" w:rsidRDefault="00000000" w:rsidRPr="00000000" w14:paraId="0000004E">
            <w:pPr>
              <w:jc w:val="left"/>
              <w:rPr>
                <w:rFonts w:ascii="Arial Black" w:cs="Arial Black" w:eastAsia="Arial Black" w:hAnsi="Arial Black"/>
              </w:rPr>
            </w:pPr>
            <w:r w:rsidDel="00000000" w:rsidR="00000000" w:rsidRPr="00000000">
              <w:rPr>
                <w:rtl w:val="0"/>
              </w:rPr>
            </w:r>
          </w:p>
          <w:p w:rsidR="00000000" w:rsidDel="00000000" w:rsidP="00000000" w:rsidRDefault="00000000" w:rsidRPr="00000000" w14:paraId="0000004F">
            <w:pPr>
              <w:numPr>
                <w:ilvl w:val="0"/>
                <w:numId w:val="15"/>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HTML5, CSS3, Javascript , Jquery, Jquery Mobile,  App development</w:t>
            </w:r>
            <w:r w:rsidDel="00000000" w:rsidR="00000000" w:rsidRPr="00000000">
              <w:rPr>
                <w:rtl w:val="0"/>
              </w:rPr>
            </w:r>
          </w:p>
          <w:p w:rsidR="00000000" w:rsidDel="00000000" w:rsidP="00000000" w:rsidRDefault="00000000" w:rsidRPr="00000000" w14:paraId="00000050">
            <w:pPr>
              <w:numPr>
                <w:ilvl w:val="0"/>
                <w:numId w:val="15"/>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Development of  interactive content, games and marketing emails</w:t>
            </w:r>
            <w:r w:rsidDel="00000000" w:rsidR="00000000" w:rsidRPr="00000000">
              <w:rPr>
                <w:rtl w:val="0"/>
              </w:rPr>
            </w:r>
          </w:p>
          <w:p w:rsidR="00000000" w:rsidDel="00000000" w:rsidP="00000000" w:rsidRDefault="00000000" w:rsidRPr="00000000" w14:paraId="00000051">
            <w:pPr>
              <w:numPr>
                <w:ilvl w:val="0"/>
                <w:numId w:val="15"/>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Generation of creative ideas, concepts and prototypes</w:t>
            </w:r>
            <w:r w:rsidDel="00000000" w:rsidR="00000000" w:rsidRPr="00000000">
              <w:rPr>
                <w:rtl w:val="0"/>
              </w:rPr>
            </w:r>
          </w:p>
          <w:p w:rsidR="00000000" w:rsidDel="00000000" w:rsidP="00000000" w:rsidRDefault="00000000" w:rsidRPr="00000000" w14:paraId="00000052">
            <w:pPr>
              <w:numPr>
                <w:ilvl w:val="0"/>
                <w:numId w:val="15"/>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Management of freelance resources and third party solutions</w:t>
            </w:r>
            <w:r w:rsidDel="00000000" w:rsidR="00000000" w:rsidRPr="00000000">
              <w:rPr>
                <w:rtl w:val="0"/>
              </w:rPr>
            </w:r>
          </w:p>
          <w:p w:rsidR="00000000" w:rsidDel="00000000" w:rsidP="00000000" w:rsidRDefault="00000000" w:rsidRPr="00000000" w14:paraId="00000053">
            <w:pPr>
              <w:numPr>
                <w:ilvl w:val="0"/>
                <w:numId w:val="15"/>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Digital publishing and UI research  and consultancy</w:t>
            </w:r>
            <w:r w:rsidDel="00000000" w:rsidR="00000000" w:rsidRPr="00000000">
              <w:rPr>
                <w:rtl w:val="0"/>
              </w:rPr>
            </w:r>
          </w:p>
          <w:p w:rsidR="00000000" w:rsidDel="00000000" w:rsidP="00000000" w:rsidRDefault="00000000" w:rsidRPr="00000000" w14:paraId="00000054">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 division of John Menzies PLC, the digital marketing team is focused on providing</w:t>
              <w:br w:type="textWrapping"/>
              <w:t xml:space="preserve">innovative digital solutions to the leading players in the marketing and publishing industries.</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56">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57">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58">
            <w:pPr>
              <w:jc w:val="left"/>
              <w:rPr>
                <w:rFonts w:ascii="Arial" w:cs="Arial" w:eastAsia="Arial" w:hAnsi="Arial"/>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59">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April 2009 – Jan 2012          </w:t>
            </w:r>
            <w:r w:rsidDel="00000000" w:rsidR="00000000" w:rsidRPr="00000000">
              <w:rPr>
                <w:rFonts w:ascii="Arial" w:cs="Arial" w:eastAsia="Arial" w:hAnsi="Arial"/>
                <w:b w:val="1"/>
                <w:sz w:val="18"/>
                <w:szCs w:val="18"/>
                <w:rtl w:val="0"/>
              </w:rPr>
              <w:t xml:space="preserve">Redwood Publishing</w:t>
            </w:r>
            <w:r w:rsidDel="00000000" w:rsidR="00000000" w:rsidRPr="00000000">
              <w:rPr>
                <w:rFonts w:ascii="Arial" w:cs="Arial" w:eastAsia="Arial" w:hAnsi="Arial"/>
                <w:sz w:val="18"/>
                <w:szCs w:val="18"/>
                <w:rtl w:val="0"/>
              </w:rPr>
              <w:t xml:space="preserve">, London</w:t>
            </w:r>
          </w:p>
          <w:p w:rsidR="00000000" w:rsidDel="00000000" w:rsidP="00000000" w:rsidRDefault="00000000" w:rsidRPr="00000000" w14:paraId="0000005A">
            <w:pPr>
              <w:jc w:val="left"/>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Senior Developer and Consultant</w:t>
            </w:r>
          </w:p>
          <w:p w:rsidR="00000000" w:rsidDel="00000000" w:rsidP="00000000" w:rsidRDefault="00000000" w:rsidRPr="00000000" w14:paraId="0000005B">
            <w:pPr>
              <w:jc w:val="left"/>
              <w:rPr>
                <w:rFonts w:ascii="Arial Black" w:cs="Arial Black" w:eastAsia="Arial Black" w:hAnsi="Arial Black"/>
                <w:sz w:val="18"/>
                <w:szCs w:val="18"/>
              </w:rPr>
            </w:pPr>
            <w:r w:rsidDel="00000000" w:rsidR="00000000" w:rsidRPr="00000000">
              <w:rPr>
                <w:rtl w:val="0"/>
              </w:rPr>
            </w:r>
          </w:p>
          <w:p w:rsidR="00000000" w:rsidDel="00000000" w:rsidP="00000000" w:rsidRDefault="00000000" w:rsidRPr="00000000" w14:paraId="0000005C">
            <w:pPr>
              <w:numPr>
                <w:ilvl w:val="0"/>
                <w:numId w:val="1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HTML5, CSS3, Javascript , Jquery, MySQL Wordpress, Actionscript</w:t>
            </w:r>
            <w:r w:rsidDel="00000000" w:rsidR="00000000" w:rsidRPr="00000000">
              <w:rPr>
                <w:rtl w:val="0"/>
              </w:rPr>
            </w:r>
          </w:p>
          <w:p w:rsidR="00000000" w:rsidDel="00000000" w:rsidP="00000000" w:rsidRDefault="00000000" w:rsidRPr="00000000" w14:paraId="0000005D">
            <w:pPr>
              <w:numPr>
                <w:ilvl w:val="0"/>
                <w:numId w:val="1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Development of websites, blogs, interactive content and games</w:t>
            </w:r>
            <w:r w:rsidDel="00000000" w:rsidR="00000000" w:rsidRPr="00000000">
              <w:rPr>
                <w:rtl w:val="0"/>
              </w:rPr>
            </w:r>
          </w:p>
          <w:p w:rsidR="00000000" w:rsidDel="00000000" w:rsidP="00000000" w:rsidRDefault="00000000" w:rsidRPr="00000000" w14:paraId="0000005E">
            <w:pPr>
              <w:numPr>
                <w:ilvl w:val="0"/>
                <w:numId w:val="1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Generation of creative ideas, concepts and prototypes</w:t>
            </w:r>
            <w:r w:rsidDel="00000000" w:rsidR="00000000" w:rsidRPr="00000000">
              <w:rPr>
                <w:rtl w:val="0"/>
              </w:rPr>
            </w:r>
          </w:p>
          <w:p w:rsidR="00000000" w:rsidDel="00000000" w:rsidP="00000000" w:rsidRDefault="00000000" w:rsidRPr="00000000" w14:paraId="0000005F">
            <w:pPr>
              <w:numPr>
                <w:ilvl w:val="0"/>
                <w:numId w:val="1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Digital publishing and UI consultancy</w:t>
            </w:r>
            <w:r w:rsidDel="00000000" w:rsidR="00000000" w:rsidRPr="00000000">
              <w:rPr>
                <w:rtl w:val="0"/>
              </w:rPr>
            </w:r>
          </w:p>
          <w:p w:rsidR="00000000" w:rsidDel="00000000" w:rsidP="00000000" w:rsidRDefault="00000000" w:rsidRPr="00000000" w14:paraId="00000060">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Redwood publications include: Virgin media presents, Virgin media electric, Boots Health &amp; Beauty, Mazda Zoom zoom, Your Marks and Spencer, Royal Mail</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62">
            <w:pPr>
              <w:jc w:val="left"/>
              <w:rPr>
                <w:rFonts w:ascii="Arial" w:cs="Arial" w:eastAsia="Arial" w:hAnsi="Arial"/>
                <w:b w:val="1"/>
                <w:color w:val="004586"/>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64">
            <w:pPr>
              <w:jc w:val="left"/>
              <w:rPr>
                <w:rFonts w:ascii="Arial" w:cs="Arial" w:eastAsia="Arial" w:hAnsi="Arial"/>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65">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Feb 2008 – April 2009          </w:t>
            </w:r>
            <w:r w:rsidDel="00000000" w:rsidR="00000000" w:rsidRPr="00000000">
              <w:rPr>
                <w:rFonts w:ascii="Arial" w:cs="Arial" w:eastAsia="Arial" w:hAnsi="Arial"/>
                <w:b w:val="1"/>
                <w:sz w:val="18"/>
                <w:szCs w:val="18"/>
                <w:rtl w:val="0"/>
              </w:rPr>
              <w:t xml:space="preserve">Hearst Digital</w:t>
            </w:r>
            <w:r w:rsidDel="00000000" w:rsidR="00000000" w:rsidRPr="00000000">
              <w:rPr>
                <w:rFonts w:ascii="Arial" w:cs="Arial" w:eastAsia="Arial" w:hAnsi="Arial"/>
                <w:sz w:val="18"/>
                <w:szCs w:val="18"/>
                <w:rtl w:val="0"/>
              </w:rPr>
              <w:t xml:space="preserve">, London</w:t>
            </w:r>
            <w:r w:rsidDel="00000000" w:rsidR="00000000" w:rsidRPr="00000000">
              <w:rPr>
                <w:rFonts w:ascii="Arial Black" w:cs="Arial Black" w:eastAsia="Arial Black" w:hAnsi="Arial Black"/>
                <w:sz w:val="18"/>
                <w:szCs w:val="18"/>
                <w:rtl w:val="0"/>
              </w:rPr>
              <w:br w:type="textWrapping"/>
              <w:t xml:space="preserve">Senior Commercial Designer</w:t>
            </w:r>
            <w:r w:rsidDel="00000000" w:rsidR="00000000" w:rsidRPr="00000000">
              <w:rPr>
                <w:rtl w:val="0"/>
              </w:rPr>
            </w:r>
          </w:p>
          <w:p w:rsidR="00000000" w:rsidDel="00000000" w:rsidP="00000000" w:rsidRDefault="00000000" w:rsidRPr="00000000" w14:paraId="00000066">
            <w:pPr>
              <w:jc w:val="left"/>
              <w:rPr>
                <w:rFonts w:ascii="Arial Black" w:cs="Arial Black" w:eastAsia="Arial Black" w:hAnsi="Arial Black"/>
              </w:rPr>
            </w:pPr>
            <w:r w:rsidDel="00000000" w:rsidR="00000000" w:rsidRPr="00000000">
              <w:rPr>
                <w:rtl w:val="0"/>
              </w:rPr>
            </w:r>
          </w:p>
          <w:p w:rsidR="00000000" w:rsidDel="00000000" w:rsidP="00000000" w:rsidRDefault="00000000" w:rsidRPr="00000000" w14:paraId="00000067">
            <w:pPr>
              <w:numPr>
                <w:ilvl w:val="0"/>
                <w:numId w:val="9"/>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HTML5, CSS3, Javascript, XML, Jquery, MySQL, Flash Actionscript  </w:t>
            </w:r>
            <w:r w:rsidDel="00000000" w:rsidR="00000000" w:rsidRPr="00000000">
              <w:rPr>
                <w:rtl w:val="0"/>
              </w:rPr>
            </w:r>
          </w:p>
          <w:p w:rsidR="00000000" w:rsidDel="00000000" w:rsidP="00000000" w:rsidRDefault="00000000" w:rsidRPr="00000000" w14:paraId="00000068">
            <w:pPr>
              <w:numPr>
                <w:ilvl w:val="0"/>
                <w:numId w:val="9"/>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Management of a team of freelance designers</w:t>
            </w:r>
            <w:r w:rsidDel="00000000" w:rsidR="00000000" w:rsidRPr="00000000">
              <w:rPr>
                <w:rtl w:val="0"/>
              </w:rPr>
            </w:r>
          </w:p>
          <w:p w:rsidR="00000000" w:rsidDel="00000000" w:rsidP="00000000" w:rsidRDefault="00000000" w:rsidRPr="00000000" w14:paraId="00000069">
            <w:pPr>
              <w:numPr>
                <w:ilvl w:val="0"/>
                <w:numId w:val="9"/>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Generation of creative ideas, concepts, mock-ups and prototypes</w:t>
            </w:r>
            <w:r w:rsidDel="00000000" w:rsidR="00000000" w:rsidRPr="00000000">
              <w:rPr>
                <w:rtl w:val="0"/>
              </w:rPr>
            </w:r>
          </w:p>
          <w:p w:rsidR="00000000" w:rsidDel="00000000" w:rsidP="00000000" w:rsidRDefault="00000000" w:rsidRPr="00000000" w14:paraId="0000006A">
            <w:pPr>
              <w:numPr>
                <w:ilvl w:val="0"/>
                <w:numId w:val="9"/>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Development and design of microsites and traffic driving media</w:t>
            </w:r>
            <w:r w:rsidDel="00000000" w:rsidR="00000000" w:rsidRPr="00000000">
              <w:rPr>
                <w:rtl w:val="0"/>
              </w:rPr>
            </w:r>
          </w:p>
          <w:p w:rsidR="00000000" w:rsidDel="00000000" w:rsidP="00000000" w:rsidRDefault="00000000" w:rsidRPr="00000000" w14:paraId="0000006B">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Hearst Digital publications include: Cosmoplitan, Handbag.com, Get Lippy.com, Country Living, Good Housekeeping</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6D">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6E">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6F">
            <w:pPr>
              <w:jc w:val="left"/>
              <w:rPr>
                <w:rFonts w:ascii="Arial" w:cs="Arial" w:eastAsia="Arial" w:hAnsi="Arial"/>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70">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Sept 2006 – Feb 2008          </w:t>
            </w:r>
            <w:r w:rsidDel="00000000" w:rsidR="00000000" w:rsidRPr="00000000">
              <w:rPr>
                <w:rFonts w:ascii="Arial" w:cs="Arial" w:eastAsia="Arial" w:hAnsi="Arial"/>
                <w:b w:val="1"/>
                <w:sz w:val="18"/>
                <w:szCs w:val="18"/>
                <w:rtl w:val="0"/>
              </w:rPr>
              <w:t xml:space="preserve">Dennis Interactive</w:t>
            </w:r>
            <w:r w:rsidDel="00000000" w:rsidR="00000000" w:rsidRPr="00000000">
              <w:rPr>
                <w:rFonts w:ascii="Arial" w:cs="Arial" w:eastAsia="Arial" w:hAnsi="Arial"/>
                <w:sz w:val="18"/>
                <w:szCs w:val="18"/>
                <w:rtl w:val="0"/>
              </w:rPr>
              <w:t xml:space="preserve">, London</w:t>
            </w:r>
          </w:p>
          <w:p w:rsidR="00000000" w:rsidDel="00000000" w:rsidP="00000000" w:rsidRDefault="00000000" w:rsidRPr="00000000" w14:paraId="00000071">
            <w:pPr>
              <w:jc w:val="left"/>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Senior Multimedia Designer</w:t>
            </w:r>
          </w:p>
          <w:p w:rsidR="00000000" w:rsidDel="00000000" w:rsidP="00000000" w:rsidRDefault="00000000" w:rsidRPr="00000000" w14:paraId="00000072">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numPr>
                <w:ilvl w:val="0"/>
                <w:numId w:val="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HTML, CSS, PHP, Javascript, Flash Actionscript, animation, XML</w:t>
            </w:r>
            <w:r w:rsidDel="00000000" w:rsidR="00000000" w:rsidRPr="00000000">
              <w:rPr>
                <w:rtl w:val="0"/>
              </w:rPr>
            </w:r>
          </w:p>
          <w:p w:rsidR="00000000" w:rsidDel="00000000" w:rsidP="00000000" w:rsidRDefault="00000000" w:rsidRPr="00000000" w14:paraId="00000074">
            <w:pPr>
              <w:numPr>
                <w:ilvl w:val="0"/>
                <w:numId w:val="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PHP template development – The Week, Maxim, Men’s Fitness, Bizarre</w:t>
            </w:r>
            <w:r w:rsidDel="00000000" w:rsidR="00000000" w:rsidRPr="00000000">
              <w:rPr>
                <w:rtl w:val="0"/>
              </w:rPr>
            </w:r>
          </w:p>
          <w:p w:rsidR="00000000" w:rsidDel="00000000" w:rsidP="00000000" w:rsidRDefault="00000000" w:rsidRPr="00000000" w14:paraId="00000075">
            <w:pPr>
              <w:numPr>
                <w:ilvl w:val="0"/>
                <w:numId w:val="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Design production of Ceros digital Emags including ‘Monkey’ and ‘Ford Smax’</w:t>
            </w:r>
            <w:r w:rsidDel="00000000" w:rsidR="00000000" w:rsidRPr="00000000">
              <w:rPr>
                <w:rtl w:val="0"/>
              </w:rPr>
            </w:r>
          </w:p>
          <w:p w:rsidR="00000000" w:rsidDel="00000000" w:rsidP="00000000" w:rsidRDefault="00000000" w:rsidRPr="00000000" w14:paraId="00000076">
            <w:pPr>
              <w:numPr>
                <w:ilvl w:val="0"/>
                <w:numId w:val="2"/>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Design of Social Networking site ‘Bizarre Ultravixens’</w:t>
              <w:br w:type="textWrapping"/>
            </w:r>
            <w:r w:rsidDel="00000000" w:rsidR="00000000" w:rsidRPr="00000000">
              <w:rPr>
                <w:rtl w:val="0"/>
              </w:rPr>
            </w:r>
          </w:p>
          <w:p w:rsidR="00000000" w:rsidDel="00000000" w:rsidP="00000000" w:rsidRDefault="00000000" w:rsidRPr="00000000" w14:paraId="00000077">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Dennis publications include: Maxim, Men’s Fitness, Bizarre, Auto Express, Evo, PC Pro, Computer Buyer, Viz, MacUser, The Week</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78">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9">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7A">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B">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7C">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7D">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7E">
            <w:pPr>
              <w:jc w:val="left"/>
              <w:rPr>
                <w:rFonts w:ascii="Arial" w:cs="Arial" w:eastAsia="Arial" w:hAnsi="Arial"/>
                <w:b w:val="1"/>
                <w:color w:val="004586"/>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7F">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1999 – Sept 2006</w:t>
              <w:tab/>
            </w:r>
            <w:r w:rsidDel="00000000" w:rsidR="00000000" w:rsidRPr="00000000">
              <w:rPr>
                <w:rFonts w:ascii="Arial" w:cs="Arial" w:eastAsia="Arial" w:hAnsi="Arial"/>
                <w:b w:val="1"/>
                <w:sz w:val="18"/>
                <w:szCs w:val="18"/>
                <w:rtl w:val="0"/>
              </w:rPr>
              <w:t xml:space="preserve">Crafts Council</w:t>
            </w:r>
            <w:r w:rsidDel="00000000" w:rsidR="00000000" w:rsidRPr="00000000">
              <w:rPr>
                <w:rFonts w:ascii="Arial" w:cs="Arial" w:eastAsia="Arial" w:hAnsi="Arial"/>
                <w:sz w:val="18"/>
                <w:szCs w:val="18"/>
                <w:rtl w:val="0"/>
              </w:rPr>
              <w:tab/>
              <w:t xml:space="preserve">Islington, London</w:t>
            </w:r>
          </w:p>
          <w:p w:rsidR="00000000" w:rsidDel="00000000" w:rsidP="00000000" w:rsidRDefault="00000000" w:rsidRPr="00000000" w14:paraId="00000080">
            <w:pPr>
              <w:jc w:val="left"/>
              <w:rPr/>
            </w:pPr>
            <w:r w:rsidDel="00000000" w:rsidR="00000000" w:rsidRPr="00000000">
              <w:rPr>
                <w:rFonts w:ascii="Arial Black" w:cs="Arial Black" w:eastAsia="Arial Black" w:hAnsi="Arial Black"/>
                <w:sz w:val="18"/>
                <w:szCs w:val="18"/>
                <w:rtl w:val="0"/>
              </w:rPr>
              <w:t xml:space="preserve">Web and system support officer</w:t>
            </w:r>
            <w:r w:rsidDel="00000000" w:rsidR="00000000" w:rsidRPr="00000000">
              <w:rPr>
                <w:rtl w:val="0"/>
              </w:rPr>
            </w:r>
          </w:p>
          <w:p w:rsidR="00000000" w:rsidDel="00000000" w:rsidP="00000000" w:rsidRDefault="00000000" w:rsidRPr="00000000" w14:paraId="00000081">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2">
            <w:pPr>
              <w:numPr>
                <w:ilvl w:val="0"/>
                <w:numId w:val="4"/>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HTML, CSS, ASP, Javascript, Drupal, Flash Actionscript, Filemaker Database</w:t>
            </w:r>
            <w:r w:rsidDel="00000000" w:rsidR="00000000" w:rsidRPr="00000000">
              <w:rPr>
                <w:rtl w:val="0"/>
              </w:rPr>
            </w:r>
          </w:p>
          <w:p w:rsidR="00000000" w:rsidDel="00000000" w:rsidP="00000000" w:rsidRDefault="00000000" w:rsidRPr="00000000" w14:paraId="00000083">
            <w:pPr>
              <w:numPr>
                <w:ilvl w:val="0"/>
                <w:numId w:val="4"/>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Development of Flash Actionscript interactive touch screen applications</w:t>
            </w:r>
            <w:r w:rsidDel="00000000" w:rsidR="00000000" w:rsidRPr="00000000">
              <w:rPr>
                <w:rtl w:val="0"/>
              </w:rPr>
            </w:r>
          </w:p>
          <w:p w:rsidR="00000000" w:rsidDel="00000000" w:rsidP="00000000" w:rsidRDefault="00000000" w:rsidRPr="00000000" w14:paraId="00000084">
            <w:pPr>
              <w:numPr>
                <w:ilvl w:val="0"/>
                <w:numId w:val="4"/>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Server administration </w:t>
            </w:r>
            <w:r w:rsidDel="00000000" w:rsidR="00000000" w:rsidRPr="00000000">
              <w:rPr>
                <w:rtl w:val="0"/>
              </w:rPr>
            </w:r>
          </w:p>
          <w:p w:rsidR="00000000" w:rsidDel="00000000" w:rsidP="00000000" w:rsidRDefault="00000000" w:rsidRPr="00000000" w14:paraId="00000085">
            <w:pPr>
              <w:numPr>
                <w:ilvl w:val="0"/>
                <w:numId w:val="4"/>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Responsible for online ‘Crafts’ magazine ecommerce and main website</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86">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87">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88">
            <w:pPr>
              <w:jc w:val="left"/>
              <w:rPr>
                <w:rFonts w:ascii="Arial" w:cs="Arial" w:eastAsia="Arial" w:hAnsi="Arial"/>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89">
            <w:pPr>
              <w:jc w:val="left"/>
              <w:rPr/>
            </w:pPr>
            <w:r w:rsidDel="00000000" w:rsidR="00000000" w:rsidRPr="00000000">
              <w:rPr>
                <w:rFonts w:ascii="Arial" w:cs="Arial" w:eastAsia="Arial" w:hAnsi="Arial"/>
                <w:sz w:val="18"/>
                <w:szCs w:val="18"/>
                <w:rtl w:val="0"/>
              </w:rPr>
              <w:t xml:space="preserve">Jan – April 2001</w:t>
              <w:tab/>
            </w:r>
            <w:r w:rsidDel="00000000" w:rsidR="00000000" w:rsidRPr="00000000">
              <w:rPr>
                <w:rFonts w:ascii="Arial" w:cs="Arial" w:eastAsia="Arial" w:hAnsi="Arial"/>
                <w:b w:val="1"/>
                <w:sz w:val="18"/>
                <w:szCs w:val="18"/>
                <w:rtl w:val="0"/>
              </w:rPr>
              <w:t xml:space="preserve">BBC Imagineering</w:t>
            </w:r>
            <w:r w:rsidDel="00000000" w:rsidR="00000000" w:rsidRPr="00000000">
              <w:rPr>
                <w:rFonts w:ascii="Arial" w:cs="Arial" w:eastAsia="Arial" w:hAnsi="Arial"/>
                <w:sz w:val="18"/>
                <w:szCs w:val="18"/>
                <w:rtl w:val="0"/>
              </w:rPr>
              <w:tab/>
              <w:t xml:space="preserve">TV Centre, West London</w:t>
              <w:br w:type="textWrapping"/>
            </w:r>
            <w:r w:rsidDel="00000000" w:rsidR="00000000" w:rsidRPr="00000000">
              <w:rPr>
                <w:rFonts w:ascii="Arial Black" w:cs="Arial Black" w:eastAsia="Arial Black" w:hAnsi="Arial Black"/>
                <w:sz w:val="18"/>
                <w:szCs w:val="18"/>
                <w:rtl w:val="0"/>
              </w:rPr>
              <w:t xml:space="preserve">Flash / Director Developer</w:t>
            </w:r>
            <w:r w:rsidDel="00000000" w:rsidR="00000000" w:rsidRPr="00000000">
              <w:rPr>
                <w:rFonts w:ascii="Arial" w:cs="Arial" w:eastAsia="Arial" w:hAnsi="Arial"/>
                <w:sz w:val="18"/>
                <w:szCs w:val="18"/>
                <w:rtl w:val="0"/>
              </w:rPr>
              <w:t xml:space="preserve"> </w:t>
              <w:br w:type="textWrapping"/>
            </w:r>
            <w:r w:rsidDel="00000000" w:rsidR="00000000" w:rsidRPr="00000000">
              <w:rPr>
                <w:rtl w:val="0"/>
              </w:rPr>
            </w:r>
          </w:p>
          <w:p w:rsidR="00000000" w:rsidDel="00000000" w:rsidP="00000000" w:rsidRDefault="00000000" w:rsidRPr="00000000" w14:paraId="0000008A">
            <w:pPr>
              <w:numPr>
                <w:ilvl w:val="0"/>
                <w:numId w:val="5"/>
              </w:numPr>
              <w:ind w:left="72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Producing Flash CD-ROM promoting Imagineering to program </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8B">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8C">
            <w:pPr>
              <w:jc w:val="left"/>
              <w:rPr>
                <w:b w:val="1"/>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8D">
            <w:pPr>
              <w:jc w:val="left"/>
              <w:rPr>
                <w:rFonts w:ascii="Arial" w:cs="Arial" w:eastAsia="Arial" w:hAnsi="Arial"/>
                <w:b w:val="1"/>
                <w:color w:val="004586"/>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8E">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April - Dec 1996</w:t>
              <w:tab/>
            </w:r>
            <w:r w:rsidDel="00000000" w:rsidR="00000000" w:rsidRPr="00000000">
              <w:rPr>
                <w:rFonts w:ascii="Arial" w:cs="Arial" w:eastAsia="Arial" w:hAnsi="Arial"/>
                <w:b w:val="1"/>
                <w:sz w:val="18"/>
                <w:szCs w:val="18"/>
                <w:rtl w:val="0"/>
              </w:rPr>
              <w:t xml:space="preserve">University College London</w:t>
              <w:tab/>
            </w:r>
            <w:r w:rsidDel="00000000" w:rsidR="00000000" w:rsidRPr="00000000">
              <w:rPr>
                <w:rFonts w:ascii="Arial" w:cs="Arial" w:eastAsia="Arial" w:hAnsi="Arial"/>
                <w:sz w:val="18"/>
                <w:szCs w:val="18"/>
                <w:rtl w:val="0"/>
              </w:rPr>
              <w:br w:type="textWrapping"/>
            </w:r>
            <w:r w:rsidDel="00000000" w:rsidR="00000000" w:rsidRPr="00000000">
              <w:rPr>
                <w:rFonts w:ascii="Arial Black" w:cs="Arial Black" w:eastAsia="Arial Black" w:hAnsi="Arial Black"/>
                <w:sz w:val="18"/>
                <w:szCs w:val="18"/>
                <w:rtl w:val="0"/>
              </w:rPr>
              <w:t xml:space="preserve">Computer and Electronics Technician</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8F">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90">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1">
            <w:pPr>
              <w:jc w:val="left"/>
              <w:rPr>
                <w:rFonts w:ascii="Arial" w:cs="Arial" w:eastAsia="Arial" w:hAnsi="Arial"/>
                <w:sz w:val="18"/>
                <w:szCs w:val="18"/>
              </w:rPr>
            </w:pP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92">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Aug 1991 – Apr 1996</w:t>
              <w:tab/>
            </w:r>
            <w:r w:rsidDel="00000000" w:rsidR="00000000" w:rsidRPr="00000000">
              <w:rPr>
                <w:rFonts w:ascii="Arial" w:cs="Arial" w:eastAsia="Arial" w:hAnsi="Arial"/>
                <w:b w:val="1"/>
                <w:sz w:val="18"/>
                <w:szCs w:val="18"/>
                <w:rtl w:val="0"/>
              </w:rPr>
              <w:t xml:space="preserve">Maplin Electronics PLC</w:t>
            </w:r>
            <w:r w:rsidDel="00000000" w:rsidR="00000000" w:rsidRPr="00000000">
              <w:rPr>
                <w:rFonts w:ascii="Arial" w:cs="Arial" w:eastAsia="Arial" w:hAnsi="Arial"/>
                <w:sz w:val="18"/>
                <w:szCs w:val="18"/>
                <w:rtl w:val="0"/>
              </w:rPr>
              <w:tab/>
              <w:t xml:space="preserve">Hadleigh, Essex</w:t>
            </w:r>
            <w:r w:rsidDel="00000000" w:rsidR="00000000" w:rsidRPr="00000000">
              <w:rPr>
                <w:rFonts w:ascii="Arial Black" w:cs="Arial Black" w:eastAsia="Arial Black" w:hAnsi="Arial Black"/>
                <w:sz w:val="18"/>
                <w:szCs w:val="18"/>
                <w:rtl w:val="0"/>
              </w:rPr>
              <w:br w:type="textWrapping"/>
              <w:t xml:space="preserve">Research and Development Technician</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3">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94">
            <w:pPr>
              <w:jc w:val="left"/>
              <w:rPr>
                <w:rFonts w:ascii="Arial" w:cs="Arial" w:eastAsia="Arial" w:hAnsi="Arial"/>
                <w:sz w:val="18"/>
                <w:szCs w:val="18"/>
              </w:rPr>
            </w:pPr>
            <w:r w:rsidDel="00000000" w:rsidR="00000000" w:rsidRPr="00000000">
              <w:rPr>
                <w:rtl w:val="0"/>
              </w:rPr>
            </w:r>
          </w:p>
        </w:tc>
      </w:tr>
      <w:tr>
        <w:trPr>
          <w:cantSplit w:val="0"/>
          <w:tblHeader w:val="0"/>
        </w:trPr>
        <w:tc>
          <w:tcPr>
            <w:tcBorders>
              <w:top w:color="cccccc" w:space="0" w:sz="4" w:val="single"/>
            </w:tcBorders>
            <w:shd w:fill="auto" w:val="clear"/>
          </w:tcPr>
          <w:p w:rsidR="00000000" w:rsidDel="00000000" w:rsidP="00000000" w:rsidRDefault="00000000" w:rsidRPr="00000000" w14:paraId="00000095">
            <w:pPr>
              <w:jc w:val="left"/>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Education</w:t>
            </w:r>
          </w:p>
        </w:tc>
        <w:tc>
          <w:tcPr>
            <w:tcBorders>
              <w:top w:color="cccccc" w:space="0" w:sz="4" w:val="single"/>
            </w:tcBorders>
            <w:shd w:fill="auto" w:val="clear"/>
          </w:tcPr>
          <w:p w:rsidR="00000000" w:rsidDel="00000000" w:rsidP="00000000" w:rsidRDefault="00000000" w:rsidRPr="00000000" w14:paraId="00000096">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2001</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London Guildhall University</w:t>
            </w:r>
            <w:r w:rsidDel="00000000" w:rsidR="00000000" w:rsidRPr="00000000">
              <w:rPr>
                <w:rFonts w:ascii="Arial" w:cs="Arial" w:eastAsia="Arial" w:hAnsi="Arial"/>
                <w:sz w:val="18"/>
                <w:szCs w:val="18"/>
                <w:rtl w:val="0"/>
              </w:rPr>
              <w:tab/>
              <w:t xml:space="preserve">London</w:t>
            </w:r>
          </w:p>
          <w:p w:rsidR="00000000" w:rsidDel="00000000" w:rsidP="00000000" w:rsidRDefault="00000000" w:rsidRPr="00000000" w14:paraId="00000097">
            <w:pPr>
              <w:numPr>
                <w:ilvl w:val="0"/>
                <w:numId w:val="13"/>
              </w:numPr>
              <w:ind w:left="720" w:hanging="360"/>
              <w:jc w:val="left"/>
              <w:rPr/>
            </w:pPr>
            <w:r w:rsidDel="00000000" w:rsidR="00000000" w:rsidRPr="00000000">
              <w:rPr>
                <w:rFonts w:ascii="Arial Black" w:cs="Arial Black" w:eastAsia="Arial Black" w:hAnsi="Arial Black"/>
                <w:b w:val="0"/>
                <w:sz w:val="18"/>
                <w:szCs w:val="18"/>
                <w:rtl w:val="0"/>
              </w:rPr>
              <w:t xml:space="preserve">FIRST CLASS</w:t>
            </w:r>
            <w:r w:rsidDel="00000000" w:rsidR="00000000" w:rsidRPr="00000000">
              <w:rPr>
                <w:rFonts w:ascii="Arial" w:cs="Arial" w:eastAsia="Arial" w:hAnsi="Arial"/>
                <w:sz w:val="18"/>
                <w:szCs w:val="18"/>
                <w:rtl w:val="0"/>
              </w:rPr>
              <w:t xml:space="preserve">  BSc (HONS)  MULTIMEDIA SYSTEMS with FINE ART </w:t>
            </w: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8">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99">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A">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9B">
            <w:pPr>
              <w:jc w:val="left"/>
              <w:rPr/>
            </w:pPr>
            <w:r w:rsidDel="00000000" w:rsidR="00000000" w:rsidRPr="00000000">
              <w:rPr>
                <w:rFonts w:ascii="Arial" w:cs="Arial" w:eastAsia="Arial" w:hAnsi="Arial"/>
                <w:b w:val="1"/>
                <w:sz w:val="18"/>
                <w:szCs w:val="18"/>
                <w:rtl w:val="0"/>
              </w:rPr>
              <w:t xml:space="preserve">1997</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Kristianstad Komvux</w:t>
            </w:r>
            <w:r w:rsidDel="00000000" w:rsidR="00000000" w:rsidRPr="00000000">
              <w:rPr>
                <w:rFonts w:ascii="Arial" w:cs="Arial" w:eastAsia="Arial" w:hAnsi="Arial"/>
                <w:sz w:val="18"/>
                <w:szCs w:val="18"/>
                <w:rtl w:val="0"/>
              </w:rPr>
              <w:tab/>
              <w:t xml:space="preserve">Sweden</w:t>
            </w:r>
            <w:r w:rsidDel="00000000" w:rsidR="00000000" w:rsidRPr="00000000">
              <w:rPr>
                <w:rtl w:val="0"/>
              </w:rPr>
            </w:r>
          </w:p>
          <w:p w:rsidR="00000000" w:rsidDel="00000000" w:rsidP="00000000" w:rsidRDefault="00000000" w:rsidRPr="00000000" w14:paraId="0000009C">
            <w:pPr>
              <w:numPr>
                <w:ilvl w:val="0"/>
                <w:numId w:val="14"/>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SWEDISH LANGUAGE (SFI) Credit</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D">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9E">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F">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A0">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1995</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SEETEC</w:t>
            </w:r>
            <w:r w:rsidDel="00000000" w:rsidR="00000000" w:rsidRPr="00000000">
              <w:rPr>
                <w:rFonts w:ascii="Arial" w:cs="Arial" w:eastAsia="Arial" w:hAnsi="Arial"/>
                <w:sz w:val="18"/>
                <w:szCs w:val="18"/>
                <w:rtl w:val="0"/>
              </w:rPr>
              <w:tab/>
              <w:t xml:space="preserve">Southend On Sea, Essex</w:t>
            </w:r>
          </w:p>
          <w:p w:rsidR="00000000" w:rsidDel="00000000" w:rsidP="00000000" w:rsidRDefault="00000000" w:rsidRPr="00000000" w14:paraId="000000A1">
            <w:pPr>
              <w:numPr>
                <w:ilvl w:val="0"/>
                <w:numId w:val="1"/>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BTEC ONC and HNC in Electronics</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A2">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A3">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A4">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A5">
            <w:pPr>
              <w:jc w:val="left"/>
              <w:rPr/>
            </w:pPr>
            <w:r w:rsidDel="00000000" w:rsidR="00000000" w:rsidRPr="00000000">
              <w:rPr>
                <w:rFonts w:ascii="Arial" w:cs="Arial" w:eastAsia="Arial" w:hAnsi="Arial"/>
                <w:b w:val="1"/>
                <w:sz w:val="18"/>
                <w:szCs w:val="18"/>
                <w:rtl w:val="0"/>
              </w:rPr>
              <w:t xml:space="preserve">1990</w:t>
              <w:tab/>
              <w:t xml:space="preserve">King John School &amp; SEEVIC </w:t>
            </w:r>
            <w:r w:rsidDel="00000000" w:rsidR="00000000" w:rsidRPr="00000000">
              <w:rPr>
                <w:rFonts w:ascii="Arial" w:cs="Arial" w:eastAsia="Arial" w:hAnsi="Arial"/>
                <w:sz w:val="18"/>
                <w:szCs w:val="18"/>
                <w:rtl w:val="0"/>
              </w:rPr>
              <w:tab/>
              <w:t xml:space="preserve">Hadleigh, Essex</w:t>
            </w:r>
            <w:r w:rsidDel="00000000" w:rsidR="00000000" w:rsidRPr="00000000">
              <w:rPr>
                <w:rtl w:val="0"/>
              </w:rPr>
            </w:r>
          </w:p>
          <w:p w:rsidR="00000000" w:rsidDel="00000000" w:rsidP="00000000" w:rsidRDefault="00000000" w:rsidRPr="00000000" w14:paraId="000000A6">
            <w:pPr>
              <w:numPr>
                <w:ilvl w:val="0"/>
                <w:numId w:val="3"/>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9 GCSE’s A to C Including English and Mathematics</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A7">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A8">
            <w:pPr>
              <w:jc w:val="left"/>
              <w:rPr>
                <w:rFonts w:ascii="Arial" w:cs="Arial" w:eastAsia="Arial" w:hAnsi="Arial"/>
                <w:sz w:val="18"/>
                <w:szCs w:val="18"/>
              </w:rPr>
            </w:pPr>
            <w:r w:rsidDel="00000000" w:rsidR="00000000" w:rsidRPr="00000000">
              <w:rPr>
                <w:rtl w:val="0"/>
              </w:rPr>
            </w:r>
          </w:p>
        </w:tc>
      </w:tr>
      <w:tr>
        <w:trPr>
          <w:cantSplit w:val="0"/>
          <w:tblHeader w:val="0"/>
        </w:trPr>
        <w:tc>
          <w:tcPr>
            <w:tcBorders>
              <w:top w:color="cccccc" w:space="0" w:sz="4" w:val="single"/>
            </w:tcBorders>
            <w:shd w:fill="auto" w:val="clear"/>
          </w:tcPr>
          <w:p w:rsidR="00000000" w:rsidDel="00000000" w:rsidP="00000000" w:rsidRDefault="00000000" w:rsidRPr="00000000" w14:paraId="000000A9">
            <w:pPr>
              <w:jc w:val="left"/>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Computer Skills</w:t>
            </w:r>
          </w:p>
        </w:tc>
        <w:tc>
          <w:tcPr>
            <w:tcBorders>
              <w:top w:color="cccccc" w:space="0" w:sz="4" w:val="single"/>
            </w:tcBorders>
            <w:shd w:fill="auto" w:val="clear"/>
          </w:tcPr>
          <w:p w:rsidR="00000000" w:rsidDel="00000000" w:rsidP="00000000" w:rsidRDefault="00000000" w:rsidRPr="00000000" w14:paraId="000000AA">
            <w:pPr>
              <w:jc w:val="left"/>
              <w:rPr/>
            </w:pPr>
            <w:r w:rsidDel="00000000" w:rsidR="00000000" w:rsidRPr="00000000">
              <w:rPr>
                <w:rFonts w:ascii="Arial Black" w:cs="Arial Black" w:eastAsia="Arial Black" w:hAnsi="Arial Black"/>
                <w:sz w:val="18"/>
                <w:szCs w:val="18"/>
                <w:rtl w:val="0"/>
              </w:rPr>
              <w:t xml:space="preserve">WEB / MULTIMEDIA</w:t>
            </w:r>
            <w:r w:rsidDel="00000000" w:rsidR="00000000" w:rsidRPr="00000000">
              <w:rPr>
                <w:rFonts w:ascii="Arial" w:cs="Arial" w:eastAsia="Arial" w:hAnsi="Arial"/>
                <w:sz w:val="18"/>
                <w:szCs w:val="18"/>
                <w:rtl w:val="0"/>
              </w:rPr>
              <w:tab/>
            </w:r>
            <w:r w:rsidDel="00000000" w:rsidR="00000000" w:rsidRPr="00000000">
              <w:rPr>
                <w:rtl w:val="0"/>
              </w:rPr>
            </w:r>
          </w:p>
          <w:p w:rsidR="00000000" w:rsidDel="00000000" w:rsidP="00000000" w:rsidRDefault="00000000" w:rsidRPr="00000000" w14:paraId="000000AB">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HTML5, CSS3, Javascript, React, Redux,Next.js, Jquery, JSP, JSTL, ExtJS, Spring Tool Suite, GIT, SVN, Responsive dev,  Phone gap, Drupal, Word Press, Flash Actionscript, Social media integration, Atlassian suite</w:t>
            </w:r>
          </w:p>
          <w:p w:rsidR="00000000" w:rsidDel="00000000" w:rsidP="00000000" w:rsidRDefault="00000000" w:rsidRPr="00000000" w14:paraId="000000AC">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Photoshop, Illustrator, Indesign, LAMP, Android Apps, Cubase, Audacity</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AD">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AE">
            <w:pPr>
              <w:jc w:val="left"/>
              <w:rPr>
                <w:rFonts w:ascii="Arial" w:cs="Arial" w:eastAsia="Arial" w:hAnsi="Arial"/>
                <w:sz w:val="18"/>
                <w:szCs w:val="18"/>
              </w:rPr>
            </w:pPr>
            <w:r w:rsidDel="00000000" w:rsidR="00000000" w:rsidRPr="00000000">
              <w:rPr>
                <w:rtl w:val="0"/>
              </w:rPr>
            </w:r>
          </w:p>
        </w:tc>
      </w:tr>
      <w:tr>
        <w:trPr>
          <w:cantSplit w:val="0"/>
          <w:tblHeader w:val="0"/>
        </w:trPr>
        <w:tc>
          <w:tcPr>
            <w:tcBorders>
              <w:top w:color="cccccc" w:space="0" w:sz="4" w:val="single"/>
            </w:tcBorders>
            <w:shd w:fill="auto" w:val="clear"/>
          </w:tcPr>
          <w:p w:rsidR="00000000" w:rsidDel="00000000" w:rsidP="00000000" w:rsidRDefault="00000000" w:rsidRPr="00000000" w14:paraId="000000AF">
            <w:pPr>
              <w:jc w:val="left"/>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Web Achievements</w:t>
            </w:r>
          </w:p>
        </w:tc>
        <w:tc>
          <w:tcPr>
            <w:tcBorders>
              <w:top w:color="cccccc" w:space="0" w:sz="4" w:val="single"/>
            </w:tcBorders>
            <w:shd w:fill="auto" w:val="clear"/>
          </w:tcPr>
          <w:p w:rsidR="00000000" w:rsidDel="00000000" w:rsidP="00000000" w:rsidRDefault="00000000" w:rsidRPr="00000000" w14:paraId="000000B0">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Virgin Electric! Ezine winner of </w:t>
            </w:r>
            <w:r w:rsidDel="00000000" w:rsidR="00000000" w:rsidRPr="00000000">
              <w:rPr>
                <w:rFonts w:ascii="Arial" w:cs="Arial" w:eastAsia="Arial" w:hAnsi="Arial"/>
                <w:b w:val="1"/>
                <w:sz w:val="18"/>
                <w:szCs w:val="18"/>
                <w:rtl w:val="0"/>
              </w:rPr>
              <w:t xml:space="preserve">DPA PPA</w:t>
            </w:r>
            <w:r w:rsidDel="00000000" w:rsidR="00000000" w:rsidRPr="00000000">
              <w:rPr>
                <w:rFonts w:ascii="Arial" w:cs="Arial" w:eastAsia="Arial" w:hAnsi="Arial"/>
                <w:sz w:val="18"/>
                <w:szCs w:val="18"/>
                <w:rtl w:val="0"/>
              </w:rPr>
              <w:t xml:space="preserve"> “Digital Edition of the year”</w:t>
            </w:r>
            <w:r w:rsidDel="00000000" w:rsidR="00000000" w:rsidRPr="00000000">
              <w:rPr>
                <w:rFonts w:ascii="Arial" w:cs="Arial" w:eastAsia="Arial" w:hAnsi="Arial"/>
                <w:b w:val="1"/>
                <w:sz w:val="18"/>
                <w:szCs w:val="18"/>
                <w:rtl w:val="0"/>
              </w:rPr>
              <w:t xml:space="preserve"> 2011</w:t>
            </w:r>
            <w:r w:rsidDel="00000000" w:rsidR="00000000" w:rsidRPr="00000000">
              <w:rPr>
                <w:rFonts w:ascii="Arial" w:cs="Arial" w:eastAsia="Arial" w:hAnsi="Arial"/>
                <w:sz w:val="18"/>
                <w:szCs w:val="18"/>
                <w:rtl w:val="0"/>
              </w:rPr>
              <w:t xml:space="preserve">.</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1">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2">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3">
            <w:pPr>
              <w:jc w:val="left"/>
              <w:rPr>
                <w:rFonts w:ascii="Arial Black" w:cs="Arial Black" w:eastAsia="Arial Black" w:hAnsi="Arial Black"/>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4">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Virgin Electric! Ezine official Honoree at the 14th Annual </w:t>
            </w:r>
            <w:r w:rsidDel="00000000" w:rsidR="00000000" w:rsidRPr="00000000">
              <w:rPr>
                <w:rFonts w:ascii="Arial" w:cs="Arial" w:eastAsia="Arial" w:hAnsi="Arial"/>
                <w:b w:val="1"/>
                <w:sz w:val="18"/>
                <w:szCs w:val="18"/>
                <w:rtl w:val="0"/>
              </w:rPr>
              <w:t xml:space="preserve">Webby Awards 2010</w:t>
            </w:r>
            <w:r w:rsidDel="00000000" w:rsidR="00000000" w:rsidRPr="00000000">
              <w:rPr>
                <w:rFonts w:ascii="Arial" w:cs="Arial" w:eastAsia="Arial" w:hAnsi="Arial"/>
                <w:sz w:val="18"/>
                <w:szCs w:val="18"/>
                <w:rtl w:val="0"/>
              </w:rPr>
              <w:t xml:space="preserve">.</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5">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6">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7">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8">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Review of Crafts Council site in bestselling </w:t>
            </w:r>
            <w:r w:rsidDel="00000000" w:rsidR="00000000" w:rsidRPr="00000000">
              <w:rPr>
                <w:rFonts w:ascii="Arial" w:cs="Arial" w:eastAsia="Arial" w:hAnsi="Arial"/>
                <w:b w:val="1"/>
                <w:sz w:val="18"/>
                <w:szCs w:val="18"/>
                <w:rtl w:val="0"/>
              </w:rPr>
              <w:t xml:space="preserve">Web Active</w:t>
            </w:r>
            <w:r w:rsidDel="00000000" w:rsidR="00000000" w:rsidRPr="00000000">
              <w:rPr>
                <w:rFonts w:ascii="Arial" w:cs="Arial" w:eastAsia="Arial" w:hAnsi="Arial"/>
                <w:sz w:val="18"/>
                <w:szCs w:val="18"/>
                <w:rtl w:val="0"/>
              </w:rPr>
              <w:t xml:space="preserve"> magazine (August 2004).   </w:t>
            </w:r>
            <w:r w:rsidDel="00000000" w:rsidR="00000000" w:rsidRPr="00000000">
              <w:rPr>
                <w:rFonts w:ascii="Arial" w:cs="Arial" w:eastAsia="Arial" w:hAnsi="Arial"/>
                <w:b w:val="1"/>
                <w:sz w:val="18"/>
                <w:szCs w:val="18"/>
                <w:rtl w:val="0"/>
              </w:rPr>
              <w:t xml:space="preserve">Four-star rating</w:t>
            </w:r>
            <w:r w:rsidDel="00000000" w:rsidR="00000000" w:rsidRPr="00000000">
              <w:rPr>
                <w:rFonts w:ascii="Arial" w:cs="Arial" w:eastAsia="Arial" w:hAnsi="Arial"/>
                <w:sz w:val="18"/>
                <w:szCs w:val="18"/>
                <w:rtl w:val="0"/>
              </w:rPr>
              <w:t xml:space="preserve">: “the site’s layout is crisp, clear and informative.”</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9">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A">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B">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C">
            <w:pPr>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EUROPRIX 2001</w:t>
            </w:r>
            <w:r w:rsidDel="00000000" w:rsidR="00000000" w:rsidRPr="00000000">
              <w:rPr>
                <w:rFonts w:ascii="Arial" w:cs="Arial" w:eastAsia="Arial" w:hAnsi="Arial"/>
                <w:sz w:val="18"/>
                <w:szCs w:val="18"/>
                <w:rtl w:val="0"/>
              </w:rPr>
              <w:t xml:space="preserve"> – ‘Hypermodernism’ website nominated Top 15 in Europe: EuroPrix 2001 Multimedia Top Talent Competition</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BD">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BE">
            <w:pPr>
              <w:jc w:val="left"/>
              <w:rPr>
                <w:rFonts w:ascii="Arial" w:cs="Arial" w:eastAsia="Arial" w:hAnsi="Arial"/>
                <w:sz w:val="18"/>
                <w:szCs w:val="18"/>
              </w:rPr>
            </w:pPr>
            <w:r w:rsidDel="00000000" w:rsidR="00000000" w:rsidRPr="00000000">
              <w:rPr>
                <w:rtl w:val="0"/>
              </w:rPr>
            </w:r>
          </w:p>
        </w:tc>
      </w:tr>
      <w:tr>
        <w:trPr>
          <w:cantSplit w:val="0"/>
          <w:tblHeader w:val="0"/>
        </w:trPr>
        <w:tc>
          <w:tcPr>
            <w:tcBorders>
              <w:top w:color="cccccc" w:space="0" w:sz="4" w:val="single"/>
            </w:tcBorders>
            <w:shd w:fill="auto" w:val="clear"/>
          </w:tcPr>
          <w:p w:rsidR="00000000" w:rsidDel="00000000" w:rsidP="00000000" w:rsidRDefault="00000000" w:rsidRPr="00000000" w14:paraId="000000BF">
            <w:pPr>
              <w:jc w:val="left"/>
              <w:rPr>
                <w:rFonts w:ascii="Arial" w:cs="Arial" w:eastAsia="Arial" w:hAnsi="Arial"/>
                <w:sz w:val="18"/>
                <w:szCs w:val="18"/>
              </w:rPr>
            </w:pPr>
            <w:r w:rsidDel="00000000" w:rsidR="00000000" w:rsidRPr="00000000">
              <w:rPr>
                <w:rFonts w:ascii="Arial Black" w:cs="Arial Black" w:eastAsia="Arial Black" w:hAnsi="Arial Black"/>
                <w:sz w:val="18"/>
                <w:szCs w:val="18"/>
                <w:rtl w:val="0"/>
              </w:rPr>
              <w:t xml:space="preserve">Online</w:t>
            </w:r>
            <w:r w:rsidDel="00000000" w:rsidR="00000000" w:rsidRPr="00000000">
              <w:rPr>
                <w:rFonts w:ascii="Arial" w:cs="Arial" w:eastAsia="Arial" w:hAnsi="Arial"/>
                <w:sz w:val="18"/>
                <w:szCs w:val="18"/>
                <w:rtl w:val="0"/>
              </w:rPr>
              <w:t xml:space="preserve"> </w:t>
            </w:r>
            <w:r w:rsidDel="00000000" w:rsidR="00000000" w:rsidRPr="00000000">
              <w:rPr>
                <w:rFonts w:ascii="Arial Black" w:cs="Arial Black" w:eastAsia="Arial Black" w:hAnsi="Arial Black"/>
                <w:sz w:val="18"/>
                <w:szCs w:val="18"/>
                <w:rtl w:val="0"/>
              </w:rPr>
              <w:t xml:space="preserve">Portfolio</w:t>
            </w:r>
            <w:r w:rsidDel="00000000" w:rsidR="00000000" w:rsidRPr="00000000">
              <w:rPr>
                <w:rtl w:val="0"/>
              </w:rPr>
            </w:r>
          </w:p>
        </w:tc>
        <w:tc>
          <w:tcPr>
            <w:tcBorders>
              <w:top w:color="cccccc" w:space="0" w:sz="4" w:val="single"/>
            </w:tcBorders>
            <w:shd w:fill="auto" w:val="clear"/>
          </w:tcPr>
          <w:p w:rsidR="00000000" w:rsidDel="00000000" w:rsidP="00000000" w:rsidRDefault="00000000" w:rsidRPr="00000000" w14:paraId="000000C0">
            <w:pPr>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http://www.hypermodernism.com</w:t>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1">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2">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3">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4">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5">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6">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7">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8">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9">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A">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B">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C">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D">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CE">
            <w:pPr>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CF">
            <w:pPr>
              <w:jc w:val="left"/>
              <w:rPr>
                <w:rFonts w:ascii="Arial" w:cs="Arial" w:eastAsia="Arial" w:hAnsi="Arial"/>
                <w:sz w:val="18"/>
                <w:szCs w:val="18"/>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D0">
            <w:pPr>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D1">
      <w:pPr>
        <w:jc w:val="left"/>
        <w:rPr/>
      </w:pPr>
      <w:r w:rsidDel="00000000" w:rsidR="00000000" w:rsidRPr="00000000">
        <w:rPr>
          <w:rtl w:val="0"/>
        </w:rPr>
      </w:r>
    </w:p>
    <w:sectPr>
      <w:pgSz w:h="16838" w:w="11906" w:orient="portrait"/>
      <w:pgMar w:bottom="1134" w:top="70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an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ans" w:cs="Liberation Sans" w:eastAsia="Liberation Sans" w:hAnsi="Liberation Sans"/>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720" w:hanging="360"/>
    </w:pPr>
    <w:rPr>
      <w:rFonts w:ascii="Liberation Sans" w:cs="Liberation Sans" w:eastAsia="Liberation Sans" w:hAnsi="Liberation Sans"/>
      <w:b w:val="1"/>
      <w:sz w:val="32"/>
      <w:szCs w:val="32"/>
    </w:rPr>
  </w:style>
  <w:style w:type="paragraph" w:styleId="Heading2">
    <w:name w:val="heading 2"/>
    <w:basedOn w:val="Normal"/>
    <w:next w:val="Normal"/>
    <w:pPr>
      <w:keepNext w:val="1"/>
      <w:spacing w:after="120" w:before="240" w:lineRule="auto"/>
      <w:ind w:left="1440" w:hanging="360"/>
    </w:pPr>
    <w:rPr>
      <w:rFonts w:ascii="Liberation Sans" w:cs="Liberation Sans" w:eastAsia="Liberation Sans" w:hAnsi="Liberation Sans"/>
      <w:b w:val="1"/>
      <w:i w:val="1"/>
      <w:sz w:val="28"/>
      <w:szCs w:val="28"/>
    </w:rPr>
  </w:style>
  <w:style w:type="paragraph" w:styleId="Heading3">
    <w:name w:val="heading 3"/>
    <w:basedOn w:val="Normal"/>
    <w:next w:val="Normal"/>
    <w:pPr>
      <w:keepNext w:val="1"/>
      <w:spacing w:after="120" w:before="240" w:lineRule="auto"/>
      <w:ind w:left="2160" w:hanging="36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2"/>
      <w:szCs w:val="32"/>
    </w:rPr>
  </w:style>
  <w:style w:type="paragraph" w:styleId="Heading2">
    <w:name w:val="heading 2"/>
    <w:basedOn w:val="Normal"/>
    <w:next w:val="Normal"/>
    <w:pPr>
      <w:keepNext w:val="1"/>
      <w:spacing w:after="120" w:before="240" w:lineRule="auto"/>
      <w:ind w:left="0" w:firstLine="0"/>
    </w:pPr>
    <w:rPr>
      <w:rFonts w:ascii="Liberation Sans" w:cs="Liberation Sans" w:eastAsia="Liberation Sans" w:hAnsi="Liberation Sans"/>
      <w:b w:val="1"/>
      <w:i w:val="1"/>
      <w:sz w:val="28"/>
      <w:szCs w:val="28"/>
    </w:rPr>
  </w:style>
  <w:style w:type="paragraph" w:styleId="Heading3">
    <w:name w:val="heading 3"/>
    <w:basedOn w:val="Normal"/>
    <w:next w:val="Normal"/>
    <w:pPr>
      <w:keepNext w:val="1"/>
      <w:spacing w:after="120" w:before="240" w:lineRule="auto"/>
      <w:ind w:left="0" w:firstLine="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36"/>
      <w:szCs w:val="36"/>
    </w:rPr>
  </w:style>
  <w:style w:type="paragraph" w:styleId="Normal">
    <w:name w:val="Normal"/>
    <w:qFormat w:val="1"/>
    <w:pPr>
      <w:widowControl w:val="0"/>
      <w:kinsoku w:val="1"/>
      <w:overflowPunct w:val="1"/>
      <w:autoSpaceDE w:val="1"/>
      <w:bidi w:val="0"/>
    </w:pPr>
    <w:rPr>
      <w:rFonts w:ascii="Liberation Sans" w:cs="Tahoma" w:eastAsia="Segoe UI" w:hAnsi="Liberation Sans"/>
      <w:color w:val="auto"/>
      <w:kern w:val="2"/>
      <w:sz w:val="24"/>
      <w:szCs w:val="24"/>
      <w:lang w:bidi="en-GB" w:eastAsia="en-GB" w:val="en-GB"/>
    </w:rPr>
  </w:style>
  <w:style w:type="paragraph" w:styleId="Heading1">
    <w:name w:val="Heading 1"/>
    <w:basedOn w:val="Heading"/>
    <w:next w:val="TextBody"/>
    <w:qFormat w:val="1"/>
    <w:pPr>
      <w:numPr>
        <w:ilvl w:val="0"/>
        <w:numId w:val="1"/>
      </w:numPr>
      <w:outlineLvl w:val="0"/>
    </w:pPr>
    <w:rPr>
      <w:rFonts w:ascii="Liberation Sans" w:hAnsi="Liberation Sans"/>
      <w:b w:val="1"/>
      <w:sz w:val="32"/>
    </w:rPr>
  </w:style>
  <w:style w:type="paragraph" w:styleId="Heading2">
    <w:name w:val="Heading 2"/>
    <w:basedOn w:val="Heading"/>
    <w:next w:val="TextBody"/>
    <w:qFormat w:val="1"/>
    <w:pPr>
      <w:numPr>
        <w:ilvl w:val="1"/>
        <w:numId w:val="1"/>
      </w:numPr>
      <w:outlineLvl w:val="1"/>
    </w:pPr>
    <w:rPr>
      <w:b w:val="1"/>
      <w:i w:val="1"/>
      <w:sz w:val="28"/>
    </w:rPr>
  </w:style>
  <w:style w:type="paragraph" w:styleId="Heading3">
    <w:name w:val="Heading 3"/>
    <w:basedOn w:val="Heading"/>
    <w:next w:val="TextBody"/>
    <w:qFormat w:val="1"/>
    <w:pPr>
      <w:numPr>
        <w:ilvl w:val="2"/>
        <w:numId w:val="1"/>
      </w:numPr>
      <w:outlineLvl w:val="2"/>
    </w:pPr>
    <w:rPr>
      <w:b w:val="1"/>
      <w:sz w:val="28"/>
    </w:rPr>
  </w:style>
  <w:style w:type="paragraph" w:styleId="Heading7">
    <w:name w:val="Heading 7"/>
    <w:basedOn w:val="Heading"/>
    <w:next w:val="TextBody"/>
    <w:qFormat w:val="1"/>
    <w:pPr>
      <w:numPr>
        <w:ilvl w:val="6"/>
        <w:numId w:val="1"/>
      </w:numPr>
      <w:outlineLvl w:val="6"/>
    </w:pPr>
    <w:rPr>
      <w:b w:val="1"/>
      <w:sz w:val="21"/>
    </w:rPr>
  </w:style>
  <w:style w:type="paragraph" w:styleId="Heading9">
    <w:name w:val="Heading 9"/>
    <w:basedOn w:val="Heading"/>
    <w:next w:val="TextBody"/>
    <w:qFormat w:val="1"/>
    <w:pPr>
      <w:numPr>
        <w:ilvl w:val="8"/>
        <w:numId w:val="1"/>
      </w:numPr>
      <w:outlineLvl w:val="8"/>
    </w:pPr>
    <w:rPr>
      <w:b w:val="1"/>
      <w:sz w:val="21"/>
    </w:rPr>
  </w:style>
  <w:style w:type="character" w:styleId="NumberingSymbols">
    <w:name w:val="Numbering Symbols"/>
    <w:qFormat w:val="1"/>
    <w:rPr/>
  </w:style>
  <w:style w:type="character" w:styleId="StrongEmphasis">
    <w:name w:val="Strong Emphasis"/>
    <w:qFormat w:val="1"/>
    <w:rPr>
      <w:b w:val="1"/>
      <w:color w:val="004586"/>
    </w:rPr>
  </w:style>
  <w:style w:type="character" w:styleId="InternetLink">
    <w:name w:val="Internet Link"/>
    <w:rPr>
      <w:color w:val="000080"/>
      <w:u w:val="single"/>
      <w:lang w:bidi="zxx" w:eastAsia="zxx" w:val="zxx"/>
    </w:rPr>
  </w:style>
  <w:style w:type="character" w:styleId="Bullets">
    <w:name w:val="Bullets"/>
    <w:qFormat w:val="1"/>
    <w:rPr>
      <w:rFonts w:ascii="OpenSymbol" w:cs="OpenSymbol" w:eastAsia="OpenSymbol" w:hAnsi="OpenSymbol"/>
    </w:rPr>
  </w:style>
  <w:style w:type="character" w:styleId="Character20style">
    <w:name w:val="Character_20_style"/>
    <w:qFormat w:val="1"/>
    <w:rPr/>
  </w:style>
  <w:style w:type="character" w:styleId="FootnoteCharacters">
    <w:name w:val="Footnote Characters"/>
    <w:qFormat w:val="1"/>
    <w:rPr/>
  </w:style>
  <w:style w:type="character" w:styleId="EndnoteCharacters">
    <w:name w:val="Endnote Characters"/>
    <w:qFormat w:val="1"/>
    <w:rPr/>
  </w:style>
  <w:style w:type="character" w:styleId="VisitedInternetLink">
    <w:name w:val="Visited Internet Link"/>
    <w:rPr>
      <w:color w:val="800000"/>
      <w:u w:val="single"/>
      <w:lang w:bidi="zxx" w:eastAsia="zxx" w:val="zxx"/>
    </w:rPr>
  </w:style>
  <w:style w:type="paragraph" w:styleId="Heading">
    <w:name w:val="Heading"/>
    <w:basedOn w:val="Normal"/>
    <w:next w:val="TextBody"/>
    <w:qFormat w:val="1"/>
    <w:pPr>
      <w:keepNext w:val="1"/>
      <w:spacing w:after="120" w:before="240"/>
    </w:pPr>
    <w:rPr>
      <w:rFonts w:ascii="Liberation Sans" w:hAnsi="Liberation Sans"/>
      <w:sz w:val="28"/>
    </w:rPr>
  </w:style>
  <w:style w:type="paragraph" w:styleId="TextBody">
    <w:name w:val="Body Text"/>
    <w:basedOn w:val="Normal"/>
    <w:pPr>
      <w:spacing w:after="120" w:before="0"/>
    </w:pPr>
    <w:rPr/>
  </w:style>
  <w:style w:type="paragraph" w:styleId="List">
    <w:name w:val="List"/>
    <w:basedOn w:val="TextBody"/>
    <w:pPr/>
    <w:rPr/>
  </w:style>
  <w:style w:type="paragraph" w:styleId="Caption">
    <w:name w:val="Caption"/>
    <w:basedOn w:val="Normal"/>
    <w:qFormat w:val="1"/>
    <w:pPr>
      <w:suppressLineNumbers w:val="1"/>
      <w:spacing w:after="120" w:before="120"/>
    </w:pPr>
    <w:rPr>
      <w:i w:val="1"/>
      <w:sz w:val="24"/>
    </w:rPr>
  </w:style>
  <w:style w:type="paragraph" w:styleId="Index">
    <w:name w:val="Index"/>
    <w:basedOn w:val="Normal"/>
    <w:qFormat w:val="1"/>
    <w:pPr>
      <w:suppressLineNumbers w:val="1"/>
    </w:pPr>
    <w:rPr/>
  </w:style>
  <w:style w:type="paragraph" w:styleId="FrameContents">
    <w:name w:val="Frame Contents"/>
    <w:basedOn w:val="TextBody"/>
    <w:qFormat w:val="1"/>
    <w:pPr/>
    <w:rPr/>
  </w:style>
  <w:style w:type="paragraph" w:styleId="TextBodyIndent">
    <w:name w:val="Body Text Indent"/>
    <w:basedOn w:val="TextBody"/>
    <w:pPr>
      <w:ind w:left="283" w:right="0" w:hanging="0"/>
    </w:pPr>
    <w:rPr/>
  </w:style>
  <w:style w:type="paragraph" w:styleId="HangingIndent">
    <w:name w:val="Hanging Indent"/>
    <w:basedOn w:val="TextBody"/>
    <w:qFormat w:val="1"/>
    <w:pPr>
      <w:tabs>
        <w:tab w:val="clear" w:pos="709"/>
        <w:tab w:val="left" w:leader="none" w:pos="567"/>
      </w:tabs>
      <w:ind w:left="567" w:right="0" w:hanging="283"/>
    </w:pPr>
    <w:rPr/>
  </w:style>
  <w:style w:type="paragraph" w:styleId="ComplimentaryClose">
    <w:name w:val="Salutation"/>
    <w:basedOn w:val="Normal"/>
    <w:pPr>
      <w:suppressLineNumbers w:val="1"/>
    </w:pPr>
    <w:rPr/>
  </w:style>
  <w:style w:type="paragraph" w:styleId="ListIndent">
    <w:name w:val="List Indent"/>
    <w:basedOn w:val="TextBody"/>
    <w:qFormat w:val="1"/>
    <w:pPr>
      <w:tabs>
        <w:tab w:val="clear" w:pos="709"/>
        <w:tab w:val="left" w:leader="none" w:pos="2835"/>
      </w:tabs>
      <w:ind w:left="2835" w:right="0" w:hanging="2551"/>
    </w:pPr>
    <w:rPr/>
  </w:style>
  <w:style w:type="paragraph" w:styleId="Title">
    <w:name w:val="Title"/>
    <w:basedOn w:val="Heading"/>
    <w:next w:val="TextBody"/>
    <w:qFormat w:val="1"/>
    <w:pPr>
      <w:jc w:val="center"/>
    </w:pPr>
    <w:rPr>
      <w:b w:val="1"/>
      <w:sz w:val="36"/>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rPr>
  </w:style>
  <w:style w:type="paragraph" w:styleId="Quotations">
    <w:name w:val="Quotations"/>
    <w:basedOn w:val="Normal"/>
    <w:qFormat w:val="1"/>
    <w:pPr>
      <w:spacing w:after="283" w:before="0"/>
      <w:ind w:left="567" w:right="567" w:hanging="0"/>
    </w:pPr>
    <w:rPr/>
  </w:style>
  <w:style w:type="paragraph" w:styleId="Subtitle">
    <w:name w:val="Subtitle"/>
    <w:basedOn w:val="Heading"/>
    <w:next w:val="TextBody"/>
    <w:qFormat w:val="1"/>
    <w:pPr>
      <w:spacing w:after="120" w:before="60"/>
      <w:jc w:val="center"/>
    </w:pPr>
    <w:rPr>
      <w:sz w:val="36"/>
    </w:rPr>
  </w:style>
  <w:style w:type="paragraph" w:styleId="Normal1">
    <w:name w:val="LO-normal"/>
    <w:qFormat w:val="1"/>
    <w:pPr>
      <w:widowControl w:val="1"/>
      <w:kinsoku w:val="1"/>
      <w:overflowPunct w:val="1"/>
      <w:autoSpaceDE w:val="1"/>
      <w:bidi w:val="0"/>
      <w:spacing w:after="0" w:before="0"/>
      <w:jc w:val="left"/>
    </w:pPr>
    <w:rPr>
      <w:rFonts w:ascii="Liberation Sans" w:cs="Tahoma" w:eastAsia="Segoe UI" w:hAnsi="Liberation Sans"/>
      <w:color w:val="auto"/>
      <w:kern w:val="2"/>
      <w:sz w:val="24"/>
      <w:szCs w:val="24"/>
      <w:lang w:bidi="en-GB" w:eastAsia="en-GB" w:val="en-GB"/>
    </w:rPr>
  </w:style>
  <w:style w:type="paragraph" w:styleId="ListContents">
    <w:name w:val="List Contents"/>
    <w:basedOn w:val="Normal"/>
    <w:qFormat w:val="1"/>
    <w:pPr>
      <w:ind w:left="567" w:hanging="0"/>
    </w:pPr>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keels@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jESFJPz2+9FTPbUwkh7JvGbjQw==">AMUW2mUw3SvJkHWZknXyyS4estUs1zWAgzpEMh7asLMzyjUyXaCoa+bWR5wDelanM59FW4lCcs7GlH9iGI+BiU7gSwibYg36AiN8NUZVOCQ4zssC7+LFeCVWqMJ1X+MqUwMoLbn9AFh1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2023-03-22T11:47:09Z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